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D62" w:rsidRPr="00695D62" w:rsidRDefault="00695D62" w:rsidP="00695D62">
      <w:pPr>
        <w:rPr>
          <w:b/>
          <w:sz w:val="32"/>
          <w:szCs w:val="32"/>
        </w:rPr>
      </w:pPr>
      <w:r w:rsidRPr="00695D62">
        <w:rPr>
          <w:b/>
          <w:sz w:val="32"/>
          <w:szCs w:val="32"/>
        </w:rPr>
        <w:t>SUPPLEMENTARY MATERIAL</w:t>
      </w:r>
    </w:p>
    <w:p w:rsidR="00695D62" w:rsidRPr="00083276" w:rsidRDefault="00695D62" w:rsidP="00695D62">
      <w:pPr>
        <w:spacing w:line="480" w:lineRule="auto"/>
        <w:rPr>
          <w:rFonts w:cs="Times New Roman"/>
          <w:color w:val="000000" w:themeColor="text1"/>
          <w:lang w:val="en-US"/>
        </w:rPr>
      </w:pPr>
      <w:proofErr w:type="gramStart"/>
      <w:r w:rsidRPr="00083276">
        <w:rPr>
          <w:rFonts w:cs="Times New Roman"/>
          <w:b/>
          <w:color w:val="000000" w:themeColor="text1"/>
          <w:lang w:val="en-US"/>
        </w:rPr>
        <w:t>Figure</w:t>
      </w:r>
      <w:r>
        <w:rPr>
          <w:rFonts w:cs="Times New Roman"/>
          <w:b/>
          <w:color w:val="000000" w:themeColor="text1"/>
          <w:lang w:val="en-US"/>
        </w:rPr>
        <w:t xml:space="preserve"> 1</w:t>
      </w:r>
      <w:r w:rsidRPr="00083276">
        <w:rPr>
          <w:rFonts w:cs="Times New Roman"/>
          <w:b/>
          <w:color w:val="000000" w:themeColor="text1"/>
          <w:lang w:val="en-US"/>
        </w:rPr>
        <w:t>.</w:t>
      </w:r>
      <w:proofErr w:type="gramEnd"/>
      <w:r w:rsidRPr="00083276">
        <w:rPr>
          <w:rFonts w:cs="Times New Roman"/>
          <w:color w:val="000000" w:themeColor="text1"/>
          <w:lang w:val="en-US"/>
        </w:rPr>
        <w:t xml:space="preserve"> </w:t>
      </w:r>
      <w:r>
        <w:rPr>
          <w:rFonts w:cs="Times New Roman"/>
          <w:color w:val="000000" w:themeColor="text1"/>
          <w:lang w:val="en-US"/>
        </w:rPr>
        <w:t xml:space="preserve">The relationship between time from stroke onset to admission at emergency department of intervention center and the following time to groin puncture. Each dot represents one </w:t>
      </w:r>
      <w:proofErr w:type="gramStart"/>
      <w:r>
        <w:rPr>
          <w:rFonts w:cs="Times New Roman"/>
          <w:color w:val="000000" w:themeColor="text1"/>
          <w:lang w:val="en-US"/>
        </w:rPr>
        <w:t>patient,</w:t>
      </w:r>
      <w:proofErr w:type="gramEnd"/>
      <w:r>
        <w:rPr>
          <w:rFonts w:cs="Times New Roman"/>
          <w:color w:val="000000" w:themeColor="text1"/>
          <w:lang w:val="en-US"/>
        </w:rPr>
        <w:t xml:space="preserve"> the blue line is the fitted regression line with 95% confidence bands.</w:t>
      </w:r>
    </w:p>
    <w:p w:rsidR="00695D62" w:rsidRDefault="00695D62" w:rsidP="00695D62">
      <w:pPr>
        <w:rPr>
          <w:b/>
        </w:rPr>
      </w:pPr>
      <w:r>
        <w:rPr>
          <w:noProof/>
          <w:lang w:val="en-US"/>
        </w:rPr>
        <w:drawing>
          <wp:inline distT="0" distB="0" distL="0" distR="0">
            <wp:extent cx="5584686" cy="40671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8355" cy="4069847"/>
                    </a:xfrm>
                    <a:prstGeom prst="rect">
                      <a:avLst/>
                    </a:prstGeom>
                  </pic:spPr>
                </pic:pic>
              </a:graphicData>
            </a:graphic>
          </wp:inline>
        </w:drawing>
      </w:r>
      <w:bookmarkStart w:id="0" w:name="_GoBack"/>
      <w:bookmarkEnd w:id="0"/>
    </w:p>
    <w:p w:rsidR="00695D62" w:rsidRDefault="00695D62">
      <w:pPr>
        <w:rPr>
          <w:b/>
        </w:rPr>
      </w:pPr>
      <w:r>
        <w:rPr>
          <w:b/>
        </w:rPr>
        <w:br w:type="page"/>
      </w:r>
    </w:p>
    <w:p w:rsidR="00695D62" w:rsidRDefault="00695D62" w:rsidP="00695D62">
      <w:pPr>
        <w:spacing w:line="480" w:lineRule="auto"/>
      </w:pPr>
      <w:r w:rsidRPr="00695D62">
        <w:rPr>
          <w:b/>
        </w:rPr>
        <w:lastRenderedPageBreak/>
        <w:t xml:space="preserve">Figure </w:t>
      </w:r>
      <w:r>
        <w:rPr>
          <w:b/>
        </w:rPr>
        <w:t>2</w:t>
      </w:r>
      <w:r w:rsidRPr="00695D62">
        <w:rPr>
          <w:b/>
        </w:rPr>
        <w:t>.</w:t>
      </w:r>
      <w:r>
        <w:t xml:space="preserve"> The relationship between the median time from stroke onset to groin puncture and the treatment effect on functional outcome (adjusted common odds ratio) of different trials. Each dot represents one trial, the dashed line is the fitted regression line with 95% confidence bands.</w:t>
      </w:r>
    </w:p>
    <w:p w:rsidR="00496C88" w:rsidRDefault="004E1B39">
      <w:r>
        <w:rPr>
          <w:noProof/>
          <w:lang w:val="en-US"/>
        </w:rPr>
        <w:drawing>
          <wp:inline distT="0" distB="0" distL="0" distR="0">
            <wp:extent cx="5760720" cy="3514825"/>
            <wp:effectExtent l="19050" t="0" r="0" b="0"/>
            <wp:docPr id="2" name="Picture 1" descr="C:\Users\EGill\Downloads\Supp_2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ill\Downloads\Supp_2 (1).tiff"/>
                    <pic:cNvPicPr>
                      <a:picLocks noChangeAspect="1" noChangeArrowheads="1"/>
                    </pic:cNvPicPr>
                  </pic:nvPicPr>
                  <pic:blipFill>
                    <a:blip r:embed="rId5" cstate="print"/>
                    <a:srcRect/>
                    <a:stretch>
                      <a:fillRect/>
                    </a:stretch>
                  </pic:blipFill>
                  <pic:spPr bwMode="auto">
                    <a:xfrm>
                      <a:off x="0" y="0"/>
                      <a:ext cx="5760720" cy="3514825"/>
                    </a:xfrm>
                    <a:prstGeom prst="rect">
                      <a:avLst/>
                    </a:prstGeom>
                    <a:noFill/>
                    <a:ln w="9525">
                      <a:noFill/>
                      <a:miter lim="800000"/>
                      <a:headEnd/>
                      <a:tailEnd/>
                    </a:ln>
                  </pic:spPr>
                </pic:pic>
              </a:graphicData>
            </a:graphic>
          </wp:inline>
        </w:drawing>
      </w:r>
    </w:p>
    <w:sectPr w:rsidR="00496C88" w:rsidSect="004A3A2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95D62"/>
    <w:rsid w:val="003B1457"/>
    <w:rsid w:val="00496C88"/>
    <w:rsid w:val="004A3A2C"/>
    <w:rsid w:val="004E1B39"/>
    <w:rsid w:val="00695D62"/>
    <w:rsid w:val="00E46973"/>
    <w:rsid w:val="00FA2A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A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D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D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86</Words>
  <Characters>495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Erasmus MC</Company>
  <LinksUpToDate>false</LinksUpToDate>
  <CharactersWithSpaces>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Esmee Venema</dc:creator>
  <cp:lastModifiedBy>Ellie GILL</cp:lastModifiedBy>
  <cp:revision>2</cp:revision>
  <dcterms:created xsi:type="dcterms:W3CDTF">2017-08-14T12:38:00Z</dcterms:created>
  <dcterms:modified xsi:type="dcterms:W3CDTF">2017-08-14T12:38:00Z</dcterms:modified>
</cp:coreProperties>
</file>